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BE" w:rsidRPr="00657FB3" w:rsidRDefault="00B237BE" w:rsidP="00DD365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657FB3">
        <w:rPr>
          <w:rFonts w:ascii="Times New Roman" w:hAnsi="Times New Roman"/>
          <w:b/>
          <w:sz w:val="28"/>
          <w:szCs w:val="28"/>
          <w:u w:val="single"/>
        </w:rPr>
        <w:t>Извлечения из нормативно –правовых актов, регламентирующих деятельность по предоставлению государственной услуги</w:t>
      </w:r>
    </w:p>
    <w:bookmarkEnd w:id="0"/>
    <w:p w:rsidR="00B237BE" w:rsidRPr="00375AB5" w:rsidRDefault="00B237BE" w:rsidP="00DD3656">
      <w:pPr>
        <w:spacing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bookmarkStart w:id="1" w:name="sub_67"/>
    <w:p w:rsidR="00B237BE" w:rsidRPr="00375AB5" w:rsidRDefault="00B237BE" w:rsidP="006010C1">
      <w:pPr>
        <w:pStyle w:val="Heading1"/>
        <w:jc w:val="center"/>
        <w:rPr>
          <w:color w:val="0070C0"/>
          <w:sz w:val="28"/>
          <w:szCs w:val="28"/>
        </w:rPr>
      </w:pPr>
      <w:r w:rsidRPr="00375AB5">
        <w:rPr>
          <w:color w:val="0070C0"/>
          <w:sz w:val="28"/>
          <w:szCs w:val="28"/>
        </w:rPr>
        <w:fldChar w:fldCharType="begin"/>
      </w:r>
      <w:r w:rsidRPr="00375AB5">
        <w:rPr>
          <w:color w:val="0070C0"/>
          <w:sz w:val="28"/>
          <w:szCs w:val="28"/>
        </w:rPr>
        <w:instrText>HYPERLINK "http://text.document.kremlin.ru/document?id=70191362&amp;sub=0"</w:instrText>
      </w:r>
      <w:r w:rsidRPr="001A6401">
        <w:rPr>
          <w:color w:val="0070C0"/>
          <w:sz w:val="28"/>
          <w:szCs w:val="28"/>
        </w:rPr>
      </w:r>
      <w:r w:rsidRPr="00375AB5">
        <w:rPr>
          <w:color w:val="0070C0"/>
          <w:sz w:val="28"/>
          <w:szCs w:val="28"/>
        </w:rPr>
        <w:fldChar w:fldCharType="separate"/>
      </w:r>
      <w:r w:rsidRPr="00375AB5">
        <w:rPr>
          <w:rStyle w:val="a"/>
          <w:color w:val="0070C0"/>
          <w:sz w:val="28"/>
          <w:szCs w:val="28"/>
        </w:rPr>
        <w:t>Федеральный закон от 29 декабря 2012 г. N 273-ФЗ</w:t>
      </w:r>
      <w:r w:rsidRPr="00375AB5">
        <w:rPr>
          <w:rStyle w:val="a"/>
          <w:color w:val="0070C0"/>
          <w:sz w:val="28"/>
          <w:szCs w:val="28"/>
        </w:rPr>
        <w:br/>
        <w:t>"Об образовании в Российской Федерации"</w:t>
      </w:r>
      <w:r w:rsidRPr="00375AB5">
        <w:rPr>
          <w:color w:val="0070C0"/>
          <w:sz w:val="28"/>
          <w:szCs w:val="28"/>
        </w:rPr>
        <w:fldChar w:fldCharType="end"/>
      </w:r>
    </w:p>
    <w:p w:rsidR="00B237BE" w:rsidRPr="00375AB5" w:rsidRDefault="00B237BE" w:rsidP="001C5C5A">
      <w:pPr>
        <w:ind w:left="2376" w:hanging="1678"/>
        <w:jc w:val="both"/>
        <w:rPr>
          <w:rStyle w:val="a0"/>
          <w:rFonts w:ascii="Times New Roman" w:hAnsi="Times New Roman"/>
          <w:color w:val="auto"/>
          <w:sz w:val="28"/>
          <w:szCs w:val="28"/>
          <w:u w:val="single"/>
        </w:rPr>
      </w:pPr>
      <w:r w:rsidRPr="00375AB5">
        <w:rPr>
          <w:rStyle w:val="a0"/>
          <w:rFonts w:ascii="Times New Roman" w:hAnsi="Times New Roman"/>
          <w:color w:val="auto"/>
          <w:sz w:val="28"/>
          <w:szCs w:val="28"/>
          <w:u w:val="single"/>
        </w:rPr>
        <w:t>Статья 67. Организация приема на обучение по основным общеобразовательным программам</w:t>
      </w:r>
    </w:p>
    <w:p w:rsidR="00B237BE" w:rsidRPr="00375AB5" w:rsidRDefault="00B237BE" w:rsidP="001C5C5A">
      <w:pPr>
        <w:ind w:firstLine="698"/>
        <w:jc w:val="both"/>
        <w:rPr>
          <w:rStyle w:val="a0"/>
          <w:rFonts w:ascii="Times New Roman" w:hAnsi="Times New Roman"/>
          <w:color w:val="auto"/>
          <w:sz w:val="28"/>
          <w:szCs w:val="28"/>
        </w:rPr>
      </w:pPr>
      <w:bookmarkStart w:id="2" w:name="sub_108782"/>
      <w:bookmarkEnd w:id="1"/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237BE" w:rsidRPr="00375AB5" w:rsidRDefault="00B237BE" w:rsidP="001C5C5A">
      <w:pPr>
        <w:ind w:firstLine="698"/>
        <w:jc w:val="both"/>
        <w:rPr>
          <w:rStyle w:val="a0"/>
          <w:rFonts w:ascii="Times New Roman" w:hAnsi="Times New Roman"/>
          <w:color w:val="auto"/>
          <w:sz w:val="28"/>
          <w:szCs w:val="28"/>
        </w:rPr>
      </w:pPr>
      <w:bookmarkStart w:id="3" w:name="sub_108783"/>
      <w:bookmarkEnd w:id="2"/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B237BE" w:rsidRPr="00375AB5" w:rsidRDefault="00B237BE" w:rsidP="001C5C5A">
      <w:pPr>
        <w:ind w:firstLine="698"/>
        <w:jc w:val="both"/>
        <w:rPr>
          <w:rStyle w:val="a0"/>
          <w:rFonts w:ascii="Times New Roman" w:hAnsi="Times New Roman"/>
          <w:color w:val="auto"/>
          <w:sz w:val="28"/>
          <w:szCs w:val="28"/>
        </w:rPr>
      </w:pPr>
      <w:bookmarkStart w:id="4" w:name="sub_108784"/>
      <w:bookmarkEnd w:id="3"/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B237BE" w:rsidRPr="00375AB5" w:rsidRDefault="00B237BE" w:rsidP="001C5C5A">
      <w:pPr>
        <w:ind w:firstLine="698"/>
        <w:jc w:val="both"/>
        <w:rPr>
          <w:rStyle w:val="a0"/>
          <w:rFonts w:ascii="Times New Roman" w:hAnsi="Times New Roman"/>
          <w:color w:val="auto"/>
          <w:sz w:val="28"/>
          <w:szCs w:val="28"/>
        </w:rPr>
      </w:pPr>
      <w:bookmarkStart w:id="5" w:name="sub_108785"/>
      <w:bookmarkEnd w:id="4"/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ub_108786" w:history="1">
        <w:r w:rsidRPr="00375AB5">
          <w:rPr>
            <w:rStyle w:val="a"/>
            <w:rFonts w:ascii="Times New Roman" w:hAnsi="Times New Roman"/>
            <w:color w:val="auto"/>
            <w:sz w:val="28"/>
            <w:szCs w:val="28"/>
          </w:rPr>
          <w:t>частями 5</w:t>
        </w:r>
      </w:hyperlink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 xml:space="preserve"> и 6 настоящей статьи и </w:t>
      </w:r>
      <w:hyperlink w:anchor="sub_88" w:history="1">
        <w:r w:rsidRPr="00375AB5">
          <w:rPr>
            <w:rStyle w:val="a"/>
            <w:rFonts w:ascii="Times New Roman" w:hAnsi="Times New Roman"/>
            <w:color w:val="auto"/>
            <w:sz w:val="28"/>
            <w:szCs w:val="28"/>
          </w:rPr>
          <w:t>статьей 88</w:t>
        </w:r>
      </w:hyperlink>
      <w:r w:rsidRPr="00375AB5">
        <w:rPr>
          <w:rStyle w:val="a0"/>
          <w:rFonts w:ascii="Times New Roman" w:hAnsi="Times New Roman"/>
          <w:color w:val="auto"/>
          <w:sz w:val="28"/>
          <w:szCs w:val="28"/>
        </w:rP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bookmarkEnd w:id="5"/>
    <w:p w:rsidR="00B237BE" w:rsidRPr="00375AB5" w:rsidRDefault="00B237BE" w:rsidP="00DD3656">
      <w:pPr>
        <w:spacing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p w:rsidR="00B237BE" w:rsidRPr="00375AB5" w:rsidRDefault="00B237BE" w:rsidP="00DD3656">
      <w:pPr>
        <w:spacing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color w:val="0070C0"/>
          <w:sz w:val="28"/>
          <w:szCs w:val="28"/>
        </w:rPr>
        <w:t>Федеральный закон от 24.11.1995 № 181-ФЗ «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О социальной защите  инвалидов в Российской Федерации»</w:t>
      </w:r>
    </w:p>
    <w:p w:rsidR="00B237BE" w:rsidRPr="00375AB5" w:rsidRDefault="00B237BE" w:rsidP="00DD365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  <w:u w:val="single"/>
        </w:rPr>
        <w:t>Ст. 19. Образование инвалидов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Государство поддерживает получение инвалидами образования и гарантирует создание инвалидам необходимых условий для его получения.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Поддержка общего образования, профессионального образования и профессионального обучения инвалидов направлена на: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1) осуществление ими прав и свобод человека наравне с другими гражданами;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2) развитие личности, индивидуальных способностей и возможностей;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3) интеграцию в общество.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 xml:space="preserve">Органы, осуществляющие управление в сфере образования, и образовательные организации совместно с органами социальной защиты населения и органами здравоохранения </w:t>
      </w:r>
      <w:r w:rsidRPr="00375AB5">
        <w:rPr>
          <w:rFonts w:ascii="Times New Roman" w:hAnsi="Times New Roman"/>
          <w:b/>
          <w:color w:val="000000"/>
          <w:sz w:val="28"/>
          <w:szCs w:val="28"/>
        </w:rPr>
        <w:t>обеспечивают получение инвалидами общедоступного и бесплатного дошкольного</w:t>
      </w:r>
      <w:r w:rsidRPr="00375AB5">
        <w:rPr>
          <w:rFonts w:ascii="Times New Roman" w:hAnsi="Times New Roman"/>
          <w:color w:val="000000"/>
          <w:sz w:val="28"/>
          <w:szCs w:val="28"/>
        </w:rPr>
        <w:t>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Общее образование,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деятельность, обеспечивают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 xml:space="preserve">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</w:t>
      </w:r>
      <w:r w:rsidRPr="00375AB5">
        <w:rPr>
          <w:rFonts w:ascii="Times New Roman" w:hAnsi="Times New Roman"/>
          <w:sz w:val="28"/>
          <w:szCs w:val="28"/>
        </w:rPr>
        <w:t>семейного образования.</w:t>
      </w:r>
    </w:p>
    <w:p w:rsidR="00B237BE" w:rsidRPr="00375AB5" w:rsidRDefault="00B237BE" w:rsidP="00DD3656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B237BE" w:rsidRPr="00666C87" w:rsidRDefault="00B237BE" w:rsidP="00666C8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При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 Основанием для организации обучения детей-инвалидов на дому являются обращение в письменной форме их родителей (законных представителей)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B237BE" w:rsidRPr="00375AB5" w:rsidRDefault="00B237BE" w:rsidP="00DD3656">
      <w:pPr>
        <w:spacing w:after="0" w:line="240" w:lineRule="auto"/>
        <w:jc w:val="center"/>
        <w:rPr>
          <w:rFonts w:ascii="Verdana" w:hAnsi="Verdana"/>
          <w:b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color w:val="0070C0"/>
          <w:sz w:val="28"/>
          <w:szCs w:val="28"/>
        </w:rPr>
        <w:t>Федеральный закон Российской Федерации от 7 февраля 2011 г. N 3-ФЗ "О полиции"</w:t>
      </w:r>
    </w:p>
    <w:p w:rsidR="00B237BE" w:rsidRPr="00375AB5" w:rsidRDefault="00B237BE" w:rsidP="000A77BB">
      <w:pPr>
        <w:pStyle w:val="NormalWeb"/>
        <w:rPr>
          <w:sz w:val="28"/>
          <w:szCs w:val="28"/>
          <w:u w:val="single"/>
        </w:rPr>
      </w:pPr>
      <w:r w:rsidRPr="00375AB5">
        <w:rPr>
          <w:bCs/>
          <w:sz w:val="28"/>
          <w:szCs w:val="28"/>
          <w:u w:val="single"/>
        </w:rPr>
        <w:t>Ст. 46. Гарантии сотруднику полиции в связи с прохождением службы в полиции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b/>
          <w:sz w:val="28"/>
          <w:szCs w:val="28"/>
        </w:rPr>
        <w:t>п.6.Места в</w:t>
      </w:r>
      <w:r w:rsidRPr="00375AB5">
        <w:rPr>
          <w:sz w:val="28"/>
          <w:szCs w:val="28"/>
        </w:rPr>
        <w:t xml:space="preserve"> общеобразовательных и </w:t>
      </w:r>
      <w:r w:rsidRPr="00375AB5">
        <w:rPr>
          <w:b/>
          <w:sz w:val="28"/>
          <w:szCs w:val="28"/>
        </w:rPr>
        <w:t>дошкольных образовательных учреждениях по месту жительства</w:t>
      </w:r>
      <w:r w:rsidRPr="00375AB5">
        <w:rPr>
          <w:sz w:val="28"/>
          <w:szCs w:val="28"/>
        </w:rPr>
        <w:t xml:space="preserve"> и в летних оздоровительных лагерях независимо от формы собственности </w:t>
      </w:r>
      <w:r w:rsidRPr="00375AB5">
        <w:rPr>
          <w:b/>
          <w:sz w:val="28"/>
          <w:szCs w:val="28"/>
        </w:rPr>
        <w:t>предоставляются в первоочередном порядке: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1) детям сотрудника полиции;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237BE" w:rsidRPr="00375AB5" w:rsidRDefault="00B237BE" w:rsidP="00DD3656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237BE" w:rsidRDefault="00B237BE" w:rsidP="00666C87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6) детям, находящимся (находившимся) на иждивении сотрудника полиции, гражданина Российской Федерации, указанных в пунктах 1 - 5 настоящей части.</w:t>
      </w:r>
    </w:p>
    <w:p w:rsidR="00B237BE" w:rsidRPr="00375AB5" w:rsidRDefault="00B237BE" w:rsidP="00666C87">
      <w:pPr>
        <w:pStyle w:val="NormalWeb"/>
        <w:jc w:val="both"/>
        <w:rPr>
          <w:sz w:val="28"/>
          <w:szCs w:val="28"/>
        </w:rPr>
      </w:pPr>
    </w:p>
    <w:p w:rsidR="00B237BE" w:rsidRPr="00375AB5" w:rsidRDefault="00B237BE" w:rsidP="00DD3656">
      <w:pPr>
        <w:pStyle w:val="Heading1"/>
        <w:jc w:val="center"/>
        <w:rPr>
          <w:color w:val="0070C0"/>
          <w:sz w:val="28"/>
          <w:szCs w:val="28"/>
        </w:rPr>
      </w:pPr>
      <w:r w:rsidRPr="00375AB5">
        <w:rPr>
          <w:color w:val="0070C0"/>
          <w:sz w:val="28"/>
          <w:szCs w:val="28"/>
        </w:rPr>
        <w:t>Федеральный закон Российской Федерации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:rsidR="00B237BE" w:rsidRPr="00375AB5" w:rsidRDefault="00B237BE" w:rsidP="00A56A1A">
      <w:pPr>
        <w:pStyle w:val="NormalWeb"/>
        <w:jc w:val="both"/>
        <w:rPr>
          <w:b/>
          <w:bCs/>
          <w:color w:val="373737"/>
          <w:sz w:val="28"/>
          <w:szCs w:val="28"/>
          <w:u w:val="single"/>
          <w:shd w:val="clear" w:color="auto" w:fill="FFFFFF"/>
        </w:rPr>
      </w:pPr>
      <w:r w:rsidRPr="00375AB5">
        <w:rPr>
          <w:b/>
          <w:bCs/>
          <w:color w:val="373737"/>
          <w:sz w:val="28"/>
          <w:szCs w:val="28"/>
          <w:u w:val="single"/>
          <w:shd w:val="clear" w:color="auto" w:fill="FFFFFF"/>
        </w:rPr>
        <w:t>Статья 3. Гарантии, пособия и другие денежные выплаты в связи с прохождением службы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 xml:space="preserve">п.14. </w:t>
      </w:r>
      <w:r w:rsidRPr="00375AB5">
        <w:rPr>
          <w:b/>
          <w:sz w:val="28"/>
          <w:szCs w:val="28"/>
        </w:rPr>
        <w:t xml:space="preserve">Места </w:t>
      </w:r>
      <w:r w:rsidRPr="00375AB5">
        <w:rPr>
          <w:sz w:val="28"/>
          <w:szCs w:val="28"/>
        </w:rPr>
        <w:t xml:space="preserve">в общеобразовательных и </w:t>
      </w:r>
      <w:r w:rsidRPr="00375AB5">
        <w:rPr>
          <w:b/>
          <w:sz w:val="28"/>
          <w:szCs w:val="28"/>
        </w:rPr>
        <w:t>дошкольных образовательных учреждениях</w:t>
      </w:r>
      <w:r w:rsidRPr="00375AB5">
        <w:rPr>
          <w:sz w:val="28"/>
          <w:szCs w:val="28"/>
        </w:rPr>
        <w:t xml:space="preserve"> по месту жительства и в летних оздоровительных лагерях независимо от формы собственности </w:t>
      </w:r>
      <w:r w:rsidRPr="00375AB5">
        <w:rPr>
          <w:b/>
          <w:sz w:val="28"/>
          <w:szCs w:val="28"/>
        </w:rPr>
        <w:t>предоставляются в первоочередном порядке</w:t>
      </w:r>
      <w:r w:rsidRPr="00375AB5">
        <w:rPr>
          <w:sz w:val="28"/>
          <w:szCs w:val="28"/>
        </w:rPr>
        <w:t>: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1) детям сотрудника;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237BE" w:rsidRPr="00375AB5" w:rsidRDefault="00B237BE" w:rsidP="00A56A1A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237BE" w:rsidRPr="00375AB5" w:rsidRDefault="00B237BE" w:rsidP="00646B58">
      <w:pPr>
        <w:pStyle w:val="NormalWeb"/>
        <w:jc w:val="both"/>
        <w:rPr>
          <w:sz w:val="28"/>
          <w:szCs w:val="28"/>
        </w:rPr>
      </w:pPr>
      <w:r w:rsidRPr="00375AB5">
        <w:rPr>
          <w:sz w:val="28"/>
          <w:szCs w:val="28"/>
        </w:rPr>
        <w:t>6) детям, находящимся (находившимся) на иждивении сотрудника, гражданина Российской Федерации, указанных в пунктах 1 - 5 настоящей части.</w:t>
      </w:r>
    </w:p>
    <w:p w:rsidR="00B237BE" w:rsidRPr="00375AB5" w:rsidRDefault="00B237BE" w:rsidP="00646B58">
      <w:pPr>
        <w:pStyle w:val="NormalWeb"/>
        <w:jc w:val="both"/>
        <w:rPr>
          <w:sz w:val="28"/>
          <w:szCs w:val="28"/>
        </w:rPr>
      </w:pPr>
    </w:p>
    <w:p w:rsidR="00B237BE" w:rsidRPr="00375AB5" w:rsidRDefault="00B237BE" w:rsidP="007D184A">
      <w:pPr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Указ Президента РФ от 5 мая 1992 г. N 431 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"О мерах по социальной поддержке многодетных семей"</w:t>
      </w:r>
    </w:p>
    <w:p w:rsidR="00B237BE" w:rsidRPr="00375AB5" w:rsidRDefault="00B237BE" w:rsidP="001746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В целях проведения целенаправленной и адресной политики по усилению социальной поддержки многодетных семей в условиях либерализации цен постановляю:</w:t>
      </w:r>
    </w:p>
    <w:p w:rsidR="00B237BE" w:rsidRPr="00375AB5" w:rsidRDefault="00B237BE" w:rsidP="0017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1.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B237BE" w:rsidRPr="00375AB5" w:rsidRDefault="00B237BE" w:rsidP="005967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б) установить для многодетных семей:</w:t>
      </w:r>
    </w:p>
    <w:p w:rsidR="00B237BE" w:rsidRPr="00375AB5" w:rsidRDefault="00B237BE" w:rsidP="0017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B5">
        <w:rPr>
          <w:rFonts w:ascii="Times New Roman" w:hAnsi="Times New Roman"/>
          <w:b/>
          <w:color w:val="000000"/>
          <w:sz w:val="28"/>
          <w:szCs w:val="28"/>
        </w:rPr>
        <w:t>прием детей в дошкольные учреждения в первую очередь;</w:t>
      </w:r>
    </w:p>
    <w:p w:rsidR="00B237BE" w:rsidRPr="00375AB5" w:rsidRDefault="00B237BE" w:rsidP="0017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7BE" w:rsidRPr="00375AB5" w:rsidRDefault="00B237BE" w:rsidP="00FB20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Указ Президента РФ от 2 октября 1992 г. N 1157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"О дополнительных мерах государственной поддержки инвалидов"</w:t>
      </w:r>
    </w:p>
    <w:p w:rsidR="00B237BE" w:rsidRPr="00375AB5" w:rsidRDefault="00B237BE" w:rsidP="00FB20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1. Установить, что с 1 января 1993 г.:</w:t>
      </w:r>
    </w:p>
    <w:p w:rsidR="00B237BE" w:rsidRPr="00375AB5" w:rsidRDefault="00B237BE" w:rsidP="0017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 xml:space="preserve">….дети-инвалиды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</w:t>
      </w:r>
      <w:r w:rsidRPr="00375AB5">
        <w:rPr>
          <w:rFonts w:ascii="Times New Roman" w:hAnsi="Times New Roman"/>
          <w:b/>
          <w:color w:val="000000"/>
          <w:sz w:val="28"/>
          <w:szCs w:val="28"/>
        </w:rPr>
        <w:t>в первоочередном порядке…</w:t>
      </w:r>
    </w:p>
    <w:p w:rsidR="00B237BE" w:rsidRPr="00375AB5" w:rsidRDefault="00B237BE">
      <w:pPr>
        <w:rPr>
          <w:sz w:val="28"/>
          <w:szCs w:val="28"/>
        </w:rPr>
      </w:pPr>
    </w:p>
    <w:p w:rsidR="00B237BE" w:rsidRPr="00375AB5" w:rsidRDefault="00B237BE" w:rsidP="00F65D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Постановление Правительства РФ от 25 августа 1999 г. N 936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Pr="00375AB5">
        <w:rPr>
          <w:rFonts w:ascii="Times New Roman" w:hAnsi="Times New Roman"/>
          <w:b/>
          <w:bCs/>
          <w:color w:val="365F91"/>
          <w:sz w:val="28"/>
          <w:szCs w:val="28"/>
        </w:rPr>
        <w:t>"</w:t>
      </w:r>
    </w:p>
    <w:p w:rsidR="00B237BE" w:rsidRPr="00375AB5" w:rsidRDefault="00B237BE" w:rsidP="00F65D0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В целях усиления социальной защиты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 г. служебных обязанностей, Правительство Российской Федерации постановляет:</w:t>
      </w:r>
    </w:p>
    <w:p w:rsidR="00B237BE" w:rsidRPr="00375AB5" w:rsidRDefault="00B237BE" w:rsidP="00F65D0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 xml:space="preserve">…ежегодно (независимо от предоставления путевок в детские оздоровительные учреждения) </w:t>
      </w:r>
      <w:r w:rsidRPr="00375AB5">
        <w:rPr>
          <w:rFonts w:ascii="Times New Roman" w:hAnsi="Times New Roman"/>
          <w:b/>
          <w:color w:val="000000"/>
          <w:sz w:val="28"/>
          <w:szCs w:val="28"/>
        </w:rPr>
        <w:t>предоставлять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</w:t>
      </w:r>
      <w:r w:rsidRPr="00375AB5">
        <w:rPr>
          <w:rFonts w:ascii="Times New Roman" w:hAnsi="Times New Roman"/>
          <w:color w:val="000000"/>
          <w:sz w:val="28"/>
          <w:szCs w:val="28"/>
        </w:rPr>
        <w:t xml:space="preserve"> пособие (выплату) на проведение летнего оздоровительного отдыха в порядке, утвержденном постановлениями Правительства Российской Федерации,</w:t>
      </w:r>
      <w:r w:rsidRPr="00375AB5">
        <w:rPr>
          <w:rFonts w:ascii="Times New Roman" w:hAnsi="Times New Roman"/>
          <w:b/>
          <w:color w:val="000000"/>
          <w:sz w:val="28"/>
          <w:szCs w:val="28"/>
        </w:rPr>
        <w:t>а также обеспечивать им вне очереди места в дошкольных образовательных организациях…</w:t>
      </w:r>
    </w:p>
    <w:p w:rsidR="00B237BE" w:rsidRPr="00375AB5" w:rsidRDefault="00B237BE" w:rsidP="00F65D06">
      <w:pPr>
        <w:jc w:val="center"/>
        <w:rPr>
          <w:sz w:val="28"/>
          <w:szCs w:val="28"/>
        </w:rPr>
      </w:pPr>
    </w:p>
    <w:p w:rsidR="00B237BE" w:rsidRPr="00375AB5" w:rsidRDefault="00B237BE" w:rsidP="002B15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Постановление Правительства РФ от 9 февраля 2004 г. N 65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</w:r>
    </w:p>
    <w:p w:rsidR="00B237BE" w:rsidRPr="00375AB5" w:rsidRDefault="00B237BE" w:rsidP="00D829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  <w:u w:val="single"/>
        </w:rPr>
        <w:t>п.14</w:t>
      </w:r>
      <w:r w:rsidRPr="00375AB5">
        <w:rPr>
          <w:rFonts w:ascii="Times New Roman" w:hAnsi="Times New Roman"/>
          <w:color w:val="000000"/>
          <w:sz w:val="28"/>
          <w:szCs w:val="28"/>
        </w:rPr>
        <w:t>. Предоставлять:</w:t>
      </w:r>
    </w:p>
    <w:p w:rsidR="00B237BE" w:rsidRPr="00375AB5" w:rsidRDefault="00B237BE" w:rsidP="00C079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сотрудникам и военнослужащим из числа указанных в </w:t>
      </w:r>
      <w:hyperlink r:id="rId4" w:anchor="block_100" w:history="1">
        <w:r w:rsidRPr="00375AB5">
          <w:rPr>
            <w:rFonts w:ascii="Times New Roman" w:hAnsi="Times New Roman"/>
            <w:color w:val="008000"/>
            <w:sz w:val="28"/>
            <w:szCs w:val="28"/>
          </w:rPr>
          <w:t>пункте 1</w:t>
        </w:r>
      </w:hyperlink>
      <w:r w:rsidRPr="00375AB5">
        <w:rPr>
          <w:rFonts w:ascii="Times New Roman" w:hAnsi="Times New Roman"/>
          <w:color w:val="000000"/>
          <w:sz w:val="28"/>
          <w:szCs w:val="28"/>
        </w:rPr>
        <w:t> настоящего постановления - при наличии медицинских показаний в первоочередном порядке 1 раз в год путевки в лечебно-оздоровительные учреждения федеральных органов исполнительной власти, в которых законом предусмотрена служба (военная служба);</w:t>
      </w:r>
    </w:p>
    <w:p w:rsidR="00B237BE" w:rsidRPr="00375AB5" w:rsidRDefault="00B237BE" w:rsidP="0027737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b/>
          <w:color w:val="000000"/>
          <w:sz w:val="28"/>
          <w:szCs w:val="28"/>
        </w:rPr>
        <w:t>детям погибших (пропавших без вести), умерших, ставших инвалидами сотрудников и военнослужащих из числа указанных в </w:t>
      </w:r>
      <w:hyperlink r:id="rId5" w:anchor="block_100" w:history="1">
        <w:r w:rsidRPr="00375AB5">
          <w:rPr>
            <w:rFonts w:ascii="Times New Roman" w:hAnsi="Times New Roman"/>
            <w:b/>
            <w:color w:val="008000"/>
            <w:sz w:val="28"/>
            <w:szCs w:val="28"/>
          </w:rPr>
          <w:t>пункте 1</w:t>
        </w:r>
      </w:hyperlink>
      <w:r w:rsidRPr="00375AB5">
        <w:rPr>
          <w:rFonts w:ascii="Times New Roman" w:hAnsi="Times New Roman"/>
          <w:b/>
          <w:color w:val="000000"/>
          <w:sz w:val="28"/>
          <w:szCs w:val="28"/>
        </w:rPr>
        <w:t> настоящего постановления - вне очереди места в организациях, осуществляющих образовательную деятельность по образовательным программам дошкольного образования</w:t>
      </w:r>
      <w:r w:rsidRPr="00375AB5">
        <w:rPr>
          <w:rFonts w:ascii="Times New Roman" w:hAnsi="Times New Roman"/>
          <w:color w:val="000000"/>
          <w:sz w:val="28"/>
          <w:szCs w:val="28"/>
        </w:rPr>
        <w:t>….</w:t>
      </w:r>
    </w:p>
    <w:p w:rsidR="00B237BE" w:rsidRPr="00375AB5" w:rsidRDefault="00B237BE" w:rsidP="00E902B4">
      <w:pPr>
        <w:spacing w:after="172" w:line="203" w:lineRule="atLeast"/>
        <w:jc w:val="center"/>
        <w:outlineLvl w:val="1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Постановление Правительства РФ от 12 августа 2008 г. № 587 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:rsidR="00B237BE" w:rsidRPr="00375AB5" w:rsidRDefault="00B237BE" w:rsidP="00D829C9">
      <w:pPr>
        <w:spacing w:after="172" w:line="1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В целях повышения уровня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Правительство Российской Федерации постановляет:</w:t>
      </w:r>
    </w:p>
    <w:p w:rsidR="00B237BE" w:rsidRPr="00375AB5" w:rsidRDefault="00B237BE" w:rsidP="00D829C9">
      <w:pPr>
        <w:spacing w:after="172" w:line="1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  <w:u w:val="single"/>
        </w:rPr>
        <w:t>п. 4</w:t>
      </w:r>
      <w:r w:rsidRPr="00375AB5">
        <w:rPr>
          <w:rFonts w:ascii="Times New Roman" w:hAnsi="Times New Roman"/>
          <w:color w:val="000000"/>
          <w:sz w:val="28"/>
          <w:szCs w:val="28"/>
        </w:rPr>
        <w:t>. Установить, что осуществляется предоставление: военнослужащим и сотрудникам (при наличии медицинских показаний) - путевок в лечебно-оздоровительные учреждения Министерства обороны Российской Федерации и соответствующих федеральных органов исполнительной власти в первоочередном порядке 1 раз в год;</w:t>
      </w:r>
    </w:p>
    <w:p w:rsidR="00B237BE" w:rsidRPr="00666C87" w:rsidRDefault="00B237BE" w:rsidP="00666C87">
      <w:pPr>
        <w:spacing w:after="172" w:line="17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B5">
        <w:rPr>
          <w:rFonts w:ascii="Times New Roman" w:hAnsi="Times New Roman"/>
          <w:b/>
          <w:color w:val="000000"/>
          <w:sz w:val="28"/>
          <w:szCs w:val="28"/>
        </w:rPr>
        <w:t>детям погибших (пропавших без вести), умерших, ставших инвалидами военнослужащих и сотрудников - мест в детских дошкольных образовате</w:t>
      </w:r>
      <w:r>
        <w:rPr>
          <w:rFonts w:ascii="Times New Roman" w:hAnsi="Times New Roman"/>
          <w:b/>
          <w:color w:val="000000"/>
          <w:sz w:val="28"/>
          <w:szCs w:val="28"/>
        </w:rPr>
        <w:t>льных учреждениях (вне очереди).</w:t>
      </w:r>
    </w:p>
    <w:p w:rsidR="00B237BE" w:rsidRPr="00375AB5" w:rsidRDefault="00B237BE" w:rsidP="002B15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Порядок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приема на обучение по образовательным программам дошкольного образования</w:t>
      </w:r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br/>
        <w:t>(утв. </w:t>
      </w:r>
      <w:hyperlink r:id="rId6" w:history="1">
        <w:r w:rsidRPr="00375AB5">
          <w:rPr>
            <w:rFonts w:ascii="Times New Roman" w:hAnsi="Times New Roman"/>
            <w:b/>
            <w:bCs/>
            <w:color w:val="0070C0"/>
            <w:sz w:val="28"/>
            <w:szCs w:val="28"/>
          </w:rPr>
          <w:t>приказом</w:t>
        </w:r>
      </w:hyperlink>
      <w:r w:rsidRPr="00375AB5">
        <w:rPr>
          <w:rFonts w:ascii="Times New Roman" w:hAnsi="Times New Roman"/>
          <w:b/>
          <w:bCs/>
          <w:color w:val="0070C0"/>
          <w:sz w:val="28"/>
          <w:szCs w:val="28"/>
        </w:rPr>
        <w:t> Министерства образования и науки РФ от 8 апреля 2014 г. N 293)</w:t>
      </w:r>
    </w:p>
    <w:p w:rsidR="00B237BE" w:rsidRPr="00375AB5" w:rsidRDefault="00B237BE" w:rsidP="002B15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  <w:u w:val="single"/>
        </w:rPr>
        <w:t>п.9</w:t>
      </w:r>
      <w:r w:rsidRPr="00375AB5">
        <w:rPr>
          <w:rFonts w:ascii="Times New Roman" w:hAnsi="Times New Roman"/>
          <w:color w:val="000000"/>
          <w:sz w:val="28"/>
          <w:szCs w:val="28"/>
        </w:rPr>
        <w:t>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7" w:anchor="block_10" w:history="1">
        <w:r w:rsidRPr="00375AB5">
          <w:rPr>
            <w:rFonts w:ascii="Times New Roman" w:hAnsi="Times New Roman"/>
            <w:color w:val="008000"/>
            <w:sz w:val="28"/>
            <w:szCs w:val="28"/>
          </w:rPr>
          <w:t>статьей 10</w:t>
        </w:r>
      </w:hyperlink>
      <w:r w:rsidRPr="00375AB5">
        <w:rPr>
          <w:rFonts w:ascii="Times New Roman" w:hAnsi="Times New Roman"/>
          <w:color w:val="000000"/>
          <w:sz w:val="28"/>
          <w:szCs w:val="28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б) дата и место рождения ребенка;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8" w:anchor="block_998" w:history="1">
        <w:r w:rsidRPr="00375AB5">
          <w:rPr>
            <w:rFonts w:ascii="Times New Roman" w:hAnsi="Times New Roman"/>
            <w:color w:val="008000"/>
            <w:sz w:val="28"/>
            <w:szCs w:val="28"/>
          </w:rPr>
          <w:t>*(8)</w:t>
        </w:r>
      </w:hyperlink>
      <w:r w:rsidRPr="00375AB5">
        <w:rPr>
          <w:rFonts w:ascii="Times New Roman" w:hAnsi="Times New Roman"/>
          <w:color w:val="000000"/>
          <w:sz w:val="28"/>
          <w:szCs w:val="28"/>
        </w:rPr>
        <w:t>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Для приема в образовательную организацию: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237BE" w:rsidRPr="00375AB5" w:rsidRDefault="00B237BE" w:rsidP="002958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AB5">
        <w:rPr>
          <w:rFonts w:ascii="Times New Roman" w:hAnsi="Times New Roman"/>
          <w:color w:val="000000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237BE" w:rsidRPr="00375AB5" w:rsidRDefault="00B237BE" w:rsidP="00277376">
      <w:pPr>
        <w:jc w:val="both"/>
        <w:rPr>
          <w:sz w:val="28"/>
          <w:szCs w:val="28"/>
        </w:rPr>
      </w:pPr>
    </w:p>
    <w:sectPr w:rsidR="00B237BE" w:rsidRPr="00375AB5" w:rsidSect="00375AB5">
      <w:pgSz w:w="11906" w:h="16838"/>
      <w:pgMar w:top="737" w:right="62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C11"/>
    <w:rsid w:val="00084F62"/>
    <w:rsid w:val="000A77BB"/>
    <w:rsid w:val="0017462B"/>
    <w:rsid w:val="001A6401"/>
    <w:rsid w:val="001C25B2"/>
    <w:rsid w:val="001C5C5A"/>
    <w:rsid w:val="00222B89"/>
    <w:rsid w:val="002459DA"/>
    <w:rsid w:val="00277376"/>
    <w:rsid w:val="002958E8"/>
    <w:rsid w:val="002B15A9"/>
    <w:rsid w:val="00327015"/>
    <w:rsid w:val="00344F8F"/>
    <w:rsid w:val="003669D5"/>
    <w:rsid w:val="00375AB5"/>
    <w:rsid w:val="004952C1"/>
    <w:rsid w:val="004B15DA"/>
    <w:rsid w:val="00541C87"/>
    <w:rsid w:val="005967E6"/>
    <w:rsid w:val="006010C1"/>
    <w:rsid w:val="0064231D"/>
    <w:rsid w:val="00646B58"/>
    <w:rsid w:val="00657FB3"/>
    <w:rsid w:val="00666C87"/>
    <w:rsid w:val="006F2109"/>
    <w:rsid w:val="007D184A"/>
    <w:rsid w:val="008A411B"/>
    <w:rsid w:val="00A02C11"/>
    <w:rsid w:val="00A17AC4"/>
    <w:rsid w:val="00A56A1A"/>
    <w:rsid w:val="00A742FF"/>
    <w:rsid w:val="00B04463"/>
    <w:rsid w:val="00B237BE"/>
    <w:rsid w:val="00B741BB"/>
    <w:rsid w:val="00C07910"/>
    <w:rsid w:val="00C42EF3"/>
    <w:rsid w:val="00CE6D12"/>
    <w:rsid w:val="00D26707"/>
    <w:rsid w:val="00D628B3"/>
    <w:rsid w:val="00D829C9"/>
    <w:rsid w:val="00DD3656"/>
    <w:rsid w:val="00E902B4"/>
    <w:rsid w:val="00F606D0"/>
    <w:rsid w:val="00F65D06"/>
    <w:rsid w:val="00FB20C1"/>
    <w:rsid w:val="00FD3CC1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B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41C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C8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541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1C5C5A"/>
    <w:rPr>
      <w:rFonts w:cs="Times New Roman"/>
      <w:color w:val="008000"/>
    </w:rPr>
  </w:style>
  <w:style w:type="character" w:customStyle="1" w:styleId="a0">
    <w:name w:val="Не вступил в силу"/>
    <w:basedOn w:val="DefaultParagraphFont"/>
    <w:uiPriority w:val="99"/>
    <w:rsid w:val="001C5C5A"/>
    <w:rPr>
      <w:rFonts w:cs="Times New Roman"/>
      <w:color w:val="008080"/>
    </w:rPr>
  </w:style>
  <w:style w:type="paragraph" w:styleId="BalloonText">
    <w:name w:val="Balloon Text"/>
    <w:basedOn w:val="Normal"/>
    <w:link w:val="BalloonTextChar"/>
    <w:uiPriority w:val="99"/>
    <w:semiHidden/>
    <w:rsid w:val="0065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4755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53804/" TargetMode="External"/><Relationship Id="rId5" Type="http://schemas.openxmlformats.org/officeDocument/2006/relationships/hyperlink" Target="http://base.garant.ru/18674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8674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2384</Words>
  <Characters>13591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Извлечения из нормативно –правовых актов, регламентирующих деятельность по предоставлению государственной услуги</dc:title>
  <dc:subject/>
  <dc:creator>user</dc:creator>
  <cp:keywords/>
  <dc:description/>
  <cp:lastModifiedBy>Денисов Юрий Леонтьевич</cp:lastModifiedBy>
  <cp:revision>2</cp:revision>
  <cp:lastPrinted>2015-07-22T04:47:00Z</cp:lastPrinted>
  <dcterms:created xsi:type="dcterms:W3CDTF">2016-07-21T07:08:00Z</dcterms:created>
  <dcterms:modified xsi:type="dcterms:W3CDTF">2016-07-21T07:08:00Z</dcterms:modified>
</cp:coreProperties>
</file>